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12" w:rsidRDefault="00706E12" w:rsidP="00706E12">
      <w:pPr>
        <w:pStyle w:val="Nagwek1"/>
        <w:ind w:left="6372"/>
        <w:rPr>
          <w:rFonts w:ascii="Calibri" w:hAnsi="Calibri" w:cs="Calibri"/>
          <w:bCs w:val="0"/>
          <w:kern w:val="0"/>
          <w:sz w:val="18"/>
          <w:szCs w:val="18"/>
        </w:rPr>
      </w:pPr>
      <w:r>
        <w:rPr>
          <w:rFonts w:ascii="Calibri" w:hAnsi="Calibri" w:cs="Calibri"/>
          <w:bCs w:val="0"/>
          <w:kern w:val="0"/>
          <w:sz w:val="18"/>
          <w:szCs w:val="18"/>
        </w:rPr>
        <w:t>Znak sprawy: DZA 381.</w:t>
      </w:r>
      <w:r w:rsidR="00AC77E7">
        <w:rPr>
          <w:rFonts w:ascii="Calibri" w:hAnsi="Calibri" w:cs="Calibri"/>
          <w:bCs w:val="0"/>
          <w:kern w:val="0"/>
          <w:sz w:val="18"/>
          <w:szCs w:val="18"/>
        </w:rPr>
        <w:t>17</w:t>
      </w:r>
      <w:r>
        <w:rPr>
          <w:rFonts w:ascii="Calibri" w:hAnsi="Calibri" w:cs="Calibri"/>
          <w:bCs w:val="0"/>
          <w:kern w:val="0"/>
          <w:sz w:val="18"/>
          <w:szCs w:val="18"/>
        </w:rPr>
        <w:t>.20</w:t>
      </w:r>
      <w:r w:rsidR="00AC77E7">
        <w:rPr>
          <w:rFonts w:ascii="Calibri" w:hAnsi="Calibri" w:cs="Calibri"/>
          <w:bCs w:val="0"/>
          <w:kern w:val="0"/>
          <w:sz w:val="18"/>
          <w:szCs w:val="18"/>
        </w:rPr>
        <w:t>20</w:t>
      </w:r>
    </w:p>
    <w:p w:rsidR="00706E12" w:rsidRDefault="00706E12">
      <w:pPr>
        <w:rPr>
          <w:rFonts w:ascii="Calibri" w:hAnsi="Calibri" w:cs="Calibri"/>
          <w:b/>
          <w:sz w:val="22"/>
          <w:szCs w:val="22"/>
        </w:rPr>
      </w:pPr>
    </w:p>
    <w:p w:rsidR="006C373F" w:rsidRDefault="004F0F6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</w:t>
      </w:r>
      <w:r w:rsidR="00CA21A6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E</w:t>
      </w:r>
      <w:r w:rsidR="00706E12">
        <w:rPr>
          <w:rFonts w:ascii="Calibri" w:hAnsi="Calibri" w:cs="Calibri"/>
          <w:b/>
          <w:sz w:val="22"/>
          <w:szCs w:val="22"/>
        </w:rPr>
        <w:t xml:space="preserve"> do SIWZ </w:t>
      </w:r>
    </w:p>
    <w:p w:rsidR="006C373F" w:rsidRDefault="006C373F">
      <w:pPr>
        <w:rPr>
          <w:rFonts w:ascii="Calibri" w:hAnsi="Calibri" w:cs="Calibri"/>
          <w:b/>
          <w:sz w:val="18"/>
          <w:szCs w:val="18"/>
        </w:rPr>
      </w:pPr>
    </w:p>
    <w:p w:rsidR="006C373F" w:rsidRDefault="004F0F61">
      <w:pPr>
        <w:pStyle w:val="H3"/>
        <w:spacing w:before="0" w:after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ZAKRESY OBOWIĄZKÓW I SZKOLENIA PRACOWNIKÓW, </w:t>
      </w:r>
      <w:r w:rsidRPr="00706E12">
        <w:rPr>
          <w:rFonts w:ascii="Calibri" w:hAnsi="Calibri" w:cs="Calibri"/>
          <w:color w:val="000000"/>
          <w:sz w:val="18"/>
          <w:szCs w:val="18"/>
        </w:rPr>
        <w:t>ZOBOWIĄZANIA WYKONAWCY WOBEC PRACOWNIKÓW</w:t>
      </w:r>
    </w:p>
    <w:p w:rsidR="006C373F" w:rsidRDefault="006C373F"/>
    <w:p w:rsidR="006C373F" w:rsidRDefault="004F0F6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Zakres obowiązków i uprawnień brygadzisty</w:t>
      </w:r>
      <w:r w:rsidR="00E6205F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Sprawowanie bezpośredniego nadzoru nad pracownikami liniowymi, planowanie cyklu ich pracy, prowadzenie kontroli wykonawstwa prac, ponoszenie odpowiedzialności za jakość świadczonej przez nich pracy.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Prowadzenie kontroli procesów towarzyszących świadczeniu usługi.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Kontakt z nadzorem bezpośrednim i pośrednim (pielęgniarka oddziałowa, dyżurna lub inna osoba wyznaczona przez Zamawiającego).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Przedstawianie przed przejęciem obiektu wyznaczonemu przedstawicielowi Zamawiającego swojego ramowego harmonogramu pracy oraz swojego zakresu uprawnień i osoby zastępującej go.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Ścisła współpraca z wyznaczonymi przedstawicielami Zamawiającego oraz działanie na rzecz utrzymywania odpowiednio wysokiego poziomu merytorycznego podległego personelu, ponadto odpowiedzialność za udział podległych mu pracowników w szkoleniach organizowanych przez Zamawiającego.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Efektywne organizowanie pracy podległego personelu.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Obecności na terenie Szpitala w dni robocze: 7:00 – 15:00. Poza tym okresem możliwość kontaktu telefonicznego.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Nadzorowanie i kontrola stanu technicznego i skuteczności sprzętu wykorzystywanego podczas świadczenia usługi. Informowanie Zamawiającego o awariach i niezwłoczne korygowanie powstałych błędów w realizacji przedmiotu umowy najpóźniej w terminie ustalonym z Zamawiającym.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Przedstawianie Zamawiającemu do 10 dnia każdego miesiąca sprawozdania z ilości zużytych w poprzednim miesiącu preparatów myjących i dezynfekcyjnych (z obu lokalizacji).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Posiadanie kart charakterystyki środków dezynfekcyjnych.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Przedstawianie wyznaczonemu przedstawicielowi Zamawiającego imiennego grafiku osób wykonujących Usługi na terenie Szpitala do pierwszego dnia roboczego – każdego miesiąca; wszelkie zmiany grafiku mają być zgłaszane na bieżąco Zamawiającemu (dotyczy obu lokalizacji).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Dbanie, aby pracownicy posiadali identyfikatory imienne, </w:t>
      </w:r>
      <w:r w:rsidRPr="00DA33C5">
        <w:rPr>
          <w:rFonts w:asciiTheme="minorHAnsi" w:hAnsiTheme="minorHAnsi" w:cstheme="minorHAnsi"/>
          <w:sz w:val="18"/>
          <w:szCs w:val="18"/>
        </w:rPr>
        <w:t>jednolity ubiór z logiem firmy</w:t>
      </w:r>
      <w:r w:rsidR="00356CE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 prezentowali schludny i estetyczny wygląd.</w:t>
      </w:r>
    </w:p>
    <w:p w:rsidR="006C373F" w:rsidRPr="00356CE3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przypadku absencji pracowników zgłaszania do zaakceptowania przedstawicielowi Zamawiającego propozycji zastępstw</w:t>
      </w:r>
      <w:r w:rsidRPr="00356CE3">
        <w:rPr>
          <w:rFonts w:asciiTheme="minorHAnsi" w:hAnsiTheme="minorHAnsi" w:cstheme="minorHAnsi"/>
          <w:sz w:val="18"/>
          <w:szCs w:val="18"/>
        </w:rPr>
        <w:t>, w terminie 90 min. od powzięcia takiej informacji.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Informowanie Kierowników komórek organizacyjnych, z odpowiednim wyprzedzeniem, o planowanej realizacji prac wykonywanych okresowo (harmonogram).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Brygadzista nie może zastępować pracowników liniowych.</w:t>
      </w:r>
    </w:p>
    <w:p w:rsidR="006C373F" w:rsidRDefault="004F0F61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Stała współpraca z Inspektorem BHP i Specjalistę ds. Epidemiologii.</w:t>
      </w:r>
    </w:p>
    <w:p w:rsidR="006C373F" w:rsidRDefault="006C373F">
      <w:pPr>
        <w:rPr>
          <w:rFonts w:asciiTheme="minorHAnsi" w:hAnsiTheme="minorHAnsi" w:cstheme="minorHAnsi"/>
          <w:sz w:val="18"/>
          <w:szCs w:val="18"/>
        </w:rPr>
      </w:pPr>
    </w:p>
    <w:p w:rsidR="006C373F" w:rsidRDefault="004F0F6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Zakres obowiązków i uprawnień pracownika sprzątającego</w:t>
      </w:r>
    </w:p>
    <w:p w:rsidR="006C373F" w:rsidRDefault="004F0F6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Pracownik jest odpowiedzialny za zapewnienie właściwego stanu sanitarno-epidemiologicznego, odpowiada za powierzony sprzęt do utrzymania czystości, oraz za terminowe wykonanie i dokumentowanie zleconych zadań.</w:t>
      </w:r>
    </w:p>
    <w:p w:rsidR="006C373F" w:rsidRDefault="004F0F6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utrzymywanie w czystości pomieszczeń szpitalnych zgodnie z ustalonym harmonogramem pracy i planem sprzątania Szpitala (załącznik B)</w:t>
      </w:r>
    </w:p>
    <w:p w:rsidR="006C373F" w:rsidRDefault="004F0F6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mycie i dezynfekcja łóżek, szafek przyłóżkowych, szaf, krzeseł, stolików, osłon elektrycznych, grzejników, półek, koszy na śmieci, podłóg oraz sanitariatów i łazienek zgodnie z obowiązującymi zasadami i procedurami, gabinetów, dyżurek itp.,</w:t>
      </w:r>
      <w:r w:rsidR="004743D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C373F" w:rsidRDefault="004F0F6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mycie okien, urządzeń zacieniających,</w:t>
      </w:r>
    </w:p>
    <w:p w:rsidR="006C373F" w:rsidRDefault="004F0F6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dezynfekcja łóżka po wypisie lub zgonie pacjenta oraz na żądanie Zamawiającego </w:t>
      </w:r>
    </w:p>
    <w:p w:rsidR="006C373F" w:rsidRDefault="004F0F6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wynoszenie, opróżnianie, mycie i dezynfekcja pojemników z wydalinami,</w:t>
      </w:r>
    </w:p>
    <w:p w:rsidR="006C373F" w:rsidRDefault="004F0F6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opróżnianie, mycie i dezynfekcja urządzeń ssących,</w:t>
      </w:r>
    </w:p>
    <w:p w:rsidR="006C373F" w:rsidRDefault="004F0F6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przygotowywanie używanych roztworów środków dezynfekcyjnych, </w:t>
      </w:r>
    </w:p>
    <w:p w:rsidR="006C373F" w:rsidRDefault="004F0F6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utrzymywanie w czystości sprzętu niezbędnego do wykonywania usługi,</w:t>
      </w:r>
    </w:p>
    <w:p w:rsidR="006C373F" w:rsidRDefault="004F0F6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zachowanie właściwych kontaktów interpersonalnych w stosunku do pacjentów, odwiedzających, współpracowników, przełożonych,</w:t>
      </w:r>
    </w:p>
    <w:p w:rsidR="006C373F" w:rsidRDefault="004F0F6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przestrzeganie przepisów BHP oraz wytycznych dotyczących przepisów sanitarno - epidemiologicznych,</w:t>
      </w:r>
    </w:p>
    <w:p w:rsidR="006C373F" w:rsidRDefault="004F0F6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informowanie pielęgniarki oddziałowej lub kierownika danej komórki organizacyjnej o każdym wyjściu z oddziału czy opuszczeniu stanowiska pracy.</w:t>
      </w:r>
    </w:p>
    <w:p w:rsidR="0090363D" w:rsidRPr="00706E12" w:rsidRDefault="0090363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6E12">
        <w:rPr>
          <w:rFonts w:asciiTheme="minorHAnsi" w:eastAsia="TimesNewRoman" w:hAnsiTheme="minorHAnsi"/>
          <w:sz w:val="18"/>
          <w:szCs w:val="18"/>
        </w:rPr>
        <w:t>zwrotu kierownikowi komórki organizacyjnej Zamawiającego wszystkich przedmiotów znalezionych w pomieszczeniach szpitalnych i administracyjnych,</w:t>
      </w:r>
    </w:p>
    <w:p w:rsidR="0090363D" w:rsidRPr="00706E12" w:rsidRDefault="0090363D" w:rsidP="0090363D">
      <w:pPr>
        <w:pStyle w:val="Akapitzlist"/>
        <w:numPr>
          <w:ilvl w:val="0"/>
          <w:numId w:val="3"/>
        </w:numPr>
        <w:autoSpaceDE w:val="0"/>
        <w:jc w:val="both"/>
        <w:rPr>
          <w:rFonts w:asciiTheme="minorHAnsi" w:hAnsiTheme="minorHAnsi"/>
          <w:sz w:val="18"/>
          <w:szCs w:val="18"/>
        </w:rPr>
      </w:pPr>
      <w:r w:rsidRPr="00706E12">
        <w:rPr>
          <w:rFonts w:asciiTheme="minorHAnsi" w:eastAsia="TimesNewRoman" w:hAnsiTheme="minorHAnsi"/>
          <w:sz w:val="18"/>
          <w:szCs w:val="18"/>
        </w:rPr>
        <w:t>przestrzegania zasad higieny osobistej i estetycznego wyglądu,</w:t>
      </w:r>
    </w:p>
    <w:p w:rsidR="0090363D" w:rsidRPr="00706E12" w:rsidRDefault="0090363D" w:rsidP="0090363D">
      <w:pPr>
        <w:pStyle w:val="Akapitzlist"/>
        <w:numPr>
          <w:ilvl w:val="0"/>
          <w:numId w:val="3"/>
        </w:numPr>
        <w:autoSpaceDE w:val="0"/>
        <w:jc w:val="both"/>
        <w:rPr>
          <w:rFonts w:asciiTheme="minorHAnsi" w:hAnsiTheme="minorHAnsi"/>
          <w:sz w:val="18"/>
          <w:szCs w:val="18"/>
        </w:rPr>
      </w:pPr>
      <w:r w:rsidRPr="00706E12">
        <w:rPr>
          <w:rFonts w:asciiTheme="minorHAnsi" w:eastAsia="TimesNewRoman" w:hAnsiTheme="minorHAnsi"/>
          <w:sz w:val="18"/>
          <w:szCs w:val="18"/>
        </w:rPr>
        <w:lastRenderedPageBreak/>
        <w:t>nie przeprowadzania rutynowego sprzątania w pomieszczeniach oddziałów, w których przebywają pacjenci: podczas wizyty lekarskiej, w trakcie wykonywania zabiegów przy pacjencie oraz w czasie wydawania i spożywania posiłków,</w:t>
      </w:r>
    </w:p>
    <w:p w:rsidR="0090363D" w:rsidRPr="00706E12" w:rsidRDefault="0090363D" w:rsidP="0090363D">
      <w:pPr>
        <w:pStyle w:val="Akapitzlist"/>
        <w:numPr>
          <w:ilvl w:val="0"/>
          <w:numId w:val="3"/>
        </w:numPr>
        <w:autoSpaceDE w:val="0"/>
        <w:jc w:val="both"/>
        <w:rPr>
          <w:rFonts w:asciiTheme="minorHAnsi" w:hAnsiTheme="minorHAnsi"/>
          <w:sz w:val="18"/>
          <w:szCs w:val="18"/>
        </w:rPr>
      </w:pPr>
      <w:r w:rsidRPr="00706E12">
        <w:rPr>
          <w:rFonts w:asciiTheme="minorHAnsi" w:eastAsia="TimesNewRoman" w:hAnsiTheme="minorHAnsi"/>
          <w:sz w:val="18"/>
          <w:szCs w:val="18"/>
        </w:rPr>
        <w:t xml:space="preserve"> korzystania tylko z gniazd wyznaczonych do celów gospodarczych, do których nie są włożone wtyczki innych urządzeń (zwłaszcza medycznych),</w:t>
      </w:r>
    </w:p>
    <w:p w:rsidR="004743D7" w:rsidRPr="00706E12" w:rsidRDefault="0090363D" w:rsidP="004743D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6E12">
        <w:rPr>
          <w:rFonts w:asciiTheme="minorHAnsi" w:eastAsia="TimesNewRoman" w:hAnsiTheme="minorHAnsi"/>
          <w:sz w:val="18"/>
          <w:szCs w:val="18"/>
        </w:rPr>
        <w:t>stosowania środków ochrony osobistej, nie będących własnością Zamawiającego,</w:t>
      </w:r>
    </w:p>
    <w:p w:rsidR="004743D7" w:rsidRPr="00706E12" w:rsidRDefault="004743D7" w:rsidP="004743D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706E12">
        <w:rPr>
          <w:rFonts w:asciiTheme="minorHAnsi" w:eastAsia="Arial Narrow" w:hAnsiTheme="minorHAnsi"/>
          <w:sz w:val="18"/>
          <w:szCs w:val="18"/>
        </w:rPr>
        <w:t>Personel Wykonawcy jest zobowiązany do dokumentowania przeprowadzonych czynności mycia i dezynfekcji danego pomieszczenia i sprzętu ( min. dozowników, wózków transportowych, materacy, mebli. łóżek szpitalnych itp. ) w kartach prowadzenia mycia i dezynfekcji</w:t>
      </w:r>
    </w:p>
    <w:p w:rsidR="006C373F" w:rsidRPr="00E20C71" w:rsidRDefault="006C373F" w:rsidP="00E20C7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6C373F" w:rsidRDefault="004F0F6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Zakres obowiązków i uprawnień pracownika transportu wewnętrznego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dostarczanie brudnej bielizny do magazynu bielizny brudnej,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odbiór czystej bielizny z magazynu na oddziały w ilości zgodnej z kwitem zdawczym,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transport czystej bielizny na oddziały,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transport odzieży personelu do pralni i odbiór z magazynu bielizny, dokonywany za pisemnym pokwitowaniem na specjalnie sporządzonych drukach,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przyniesienie ubrań z centralnego magazynu  depozytu chorych wypisanych do domu,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przenoszenie odzieży pacjentów z oddziału do magazynu odzieży chorych,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ekspedycja odpadów do właściwych punktów magazynowania odpadów medycznych oraz </w:t>
      </w:r>
      <w:proofErr w:type="spellStart"/>
      <w:r>
        <w:rPr>
          <w:rFonts w:asciiTheme="minorHAnsi" w:hAnsiTheme="minorHAnsi" w:cstheme="minorHAnsi"/>
          <w:sz w:val="18"/>
          <w:szCs w:val="18"/>
        </w:rPr>
        <w:t>prasokontenera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(tylko osoby przeszkolone) zgodnie z obowiązującymi procedurami i zgodnie z zasadą segregacji,</w:t>
      </w:r>
    </w:p>
    <w:p w:rsidR="00585C2E" w:rsidRPr="00356CE3" w:rsidRDefault="00585C2E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56CE3">
        <w:rPr>
          <w:rFonts w:asciiTheme="minorHAnsi" w:hAnsiTheme="minorHAnsi" w:cstheme="minorHAnsi"/>
          <w:sz w:val="18"/>
          <w:szCs w:val="18"/>
        </w:rPr>
        <w:t xml:space="preserve">ważenie odpadów medycznych w punktach magazynowania </w:t>
      </w:r>
      <w:r w:rsidRPr="00356CE3">
        <w:rPr>
          <w:rFonts w:ascii="Calibri" w:eastAsia="TimesNewRoman" w:hAnsi="Calibri" w:cs="Calibri"/>
          <w:sz w:val="20"/>
          <w:szCs w:val="20"/>
        </w:rPr>
        <w:t>w obecności przedstawiciela Zamawiającego , dokumentowanie ww. czynności</w:t>
      </w:r>
      <w:r w:rsidRPr="00356CE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transport sprzętu medycznego, wyrobów medycznych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transport leków i płynów infuzyjnych przy asyście technika farmaceuty, 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transport dokumentów do i z archiwum (asysta archiwisty),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transport sprzętu i towarów z miejsca dostarczenia przez Zamawiającego do komórek organizacyjnych na żądanie Zamawiającego,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transport sprzętu, meblowego,  w tym oddanego do kasacji  pomiędzy komórkami organizacyjnymi na żądanie Zamawiającego,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transport materiału biologicznego do laboratorium,</w:t>
      </w:r>
    </w:p>
    <w:p w:rsidR="006C373F" w:rsidRDefault="004F0F6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mycie i dezynfekcja sprzętu używanego w transporcie,</w:t>
      </w:r>
    </w:p>
    <w:p w:rsidR="006C373F" w:rsidRDefault="004F0F6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pracownik ma obowiązek </w:t>
      </w:r>
      <w:r>
        <w:rPr>
          <w:rFonts w:asciiTheme="minorHAnsi" w:hAnsiTheme="minorHAnsi" w:cstheme="minorHAnsi"/>
          <w:sz w:val="18"/>
          <w:szCs w:val="18"/>
          <w:lang w:bidi="pl-PL"/>
        </w:rPr>
        <w:t xml:space="preserve">przestrzegania przepisów BHP oraz </w:t>
      </w:r>
      <w:r>
        <w:rPr>
          <w:rFonts w:asciiTheme="minorHAnsi" w:hAnsiTheme="minorHAnsi" w:cstheme="minorHAnsi"/>
          <w:sz w:val="18"/>
          <w:szCs w:val="18"/>
        </w:rPr>
        <w:t>wytycznych dotyczących przepisów sanitarno - epidemiologicznych, efektywnego wykorzystywania czasu pracy, powiadamiać przełożonego w razie niemożności stawienia się do pracy.</w:t>
      </w:r>
    </w:p>
    <w:p w:rsidR="006C373F" w:rsidRDefault="004F0F6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transport czystej bielizny, rzeczy pacjentów (z/do magazynu), w sytuacjach nagłych, w razie dodatkowej potrzeby poza godzinami określonymi w harmonogramie transportu wewnętrznego, winien się odbywać na każde wezwanie.</w:t>
      </w:r>
    </w:p>
    <w:p w:rsidR="00AF6EA9" w:rsidRDefault="00AF6EA9" w:rsidP="00706E1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706E12">
        <w:rPr>
          <w:rFonts w:asciiTheme="minorHAnsi" w:hAnsiTheme="minorHAnsi" w:cstheme="minorHAnsi"/>
          <w:sz w:val="18"/>
          <w:szCs w:val="18"/>
        </w:rPr>
        <w:t>stosowania środków ochrony osobistej, nie będących własnością Zamawiającego,</w:t>
      </w:r>
    </w:p>
    <w:p w:rsidR="00585C2E" w:rsidRPr="00585C2E" w:rsidRDefault="00585C2E" w:rsidP="00585C2E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:rsidR="00AF6EA9" w:rsidRPr="00706E12" w:rsidRDefault="00AF6EA9" w:rsidP="00706E12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:rsidR="006C373F" w:rsidRDefault="006C373F">
      <w:pPr>
        <w:pStyle w:val="Akapitzlist"/>
        <w:rPr>
          <w:rFonts w:asciiTheme="minorHAnsi" w:hAnsiTheme="minorHAnsi" w:cstheme="minorHAnsi"/>
          <w:sz w:val="18"/>
          <w:szCs w:val="18"/>
          <w:lang w:bidi="pl-PL"/>
        </w:rPr>
      </w:pPr>
    </w:p>
    <w:p w:rsidR="006C373F" w:rsidRDefault="004F0F61">
      <w:pPr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DB08F2">
        <w:rPr>
          <w:rFonts w:ascii="Calibri" w:eastAsia="TimesNewRoman" w:hAnsi="Calibri" w:cs="Calibri"/>
          <w:b/>
          <w:sz w:val="20"/>
          <w:szCs w:val="20"/>
        </w:rPr>
        <w:t>Tabela nr 3.</w:t>
      </w:r>
      <w:r>
        <w:rPr>
          <w:rFonts w:ascii="Calibri" w:eastAsia="TimesNewRoman" w:hAnsi="Calibri" w:cs="Calibri"/>
          <w:b/>
          <w:sz w:val="20"/>
          <w:szCs w:val="20"/>
        </w:rPr>
        <w:t xml:space="preserve"> Przykładowy harmonogram transportu wewnętrznego: (godziny orientacyjne)</w:t>
      </w:r>
    </w:p>
    <w:tbl>
      <w:tblPr>
        <w:tblW w:w="9252" w:type="dxa"/>
        <w:tblInd w:w="-20" w:type="dxa"/>
        <w:tblLook w:val="0000"/>
      </w:tblPr>
      <w:tblGrid>
        <w:gridCol w:w="2303"/>
        <w:gridCol w:w="2303"/>
        <w:gridCol w:w="2303"/>
        <w:gridCol w:w="2343"/>
      </w:tblGrid>
      <w:tr w:rsidR="006C373F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Orientacyjne godziny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Czynność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Transport z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Transport do</w:t>
            </w:r>
          </w:p>
        </w:tc>
      </w:tr>
      <w:tr w:rsidR="006C373F" w:rsidTr="003461F7">
        <w:trPr>
          <w:trHeight w:val="5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 w:rsidP="003461F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6:30 – 7:00</w:t>
            </w:r>
            <w:r w:rsidR="00DF763F">
              <w:rPr>
                <w:rFonts w:ascii="Calibri" w:hAnsi="Calibri" w:cs="Calibri"/>
                <w:sz w:val="20"/>
                <w:szCs w:val="20"/>
              </w:rPr>
              <w:t xml:space="preserve">; 10:00 – 10:30; </w:t>
            </w:r>
            <w:r>
              <w:rPr>
                <w:rFonts w:ascii="Calibri" w:hAnsi="Calibri" w:cs="Calibri"/>
                <w:sz w:val="20"/>
                <w:szCs w:val="20"/>
              </w:rPr>
              <w:t>12:30</w:t>
            </w:r>
            <w:r w:rsidR="00DF763F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sz w:val="20"/>
                <w:szCs w:val="20"/>
              </w:rPr>
              <w:t>13:00;  17:00- 17:30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Transport odpadów</w:t>
            </w:r>
          </w:p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komunalnych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Wszystkie komórki Szpitala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 zbiorczy</w:t>
            </w:r>
          </w:p>
        </w:tc>
      </w:tr>
      <w:tr w:rsidR="006C373F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 w:rsidP="003461F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7:00 – 7:30</w:t>
            </w:r>
            <w:r w:rsidR="003461F7">
              <w:rPr>
                <w:rFonts w:ascii="Calibri" w:hAnsi="Calibri" w:cs="Calibri"/>
                <w:sz w:val="20"/>
                <w:szCs w:val="20"/>
              </w:rPr>
              <w:t>; 10:30 – 11:00;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3461F7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:00 – 1</w:t>
            </w:r>
            <w:r w:rsidR="003461F7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:30; 18:00- 18:30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 w:rsidP="003461F7">
            <w:r>
              <w:rPr>
                <w:rFonts w:ascii="Calibri" w:hAnsi="Calibri" w:cs="Calibri"/>
                <w:sz w:val="20"/>
                <w:szCs w:val="20"/>
              </w:rPr>
              <w:t>Transport</w:t>
            </w:r>
            <w:r w:rsidR="003461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brudnej bielizny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Poszczególne oddziały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 odbioru bielizny</w:t>
            </w:r>
          </w:p>
        </w:tc>
      </w:tr>
      <w:tr w:rsidR="006C373F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7:00 – 8:00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Transport czystej bielizny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Magazyn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Poszczególne oddziały</w:t>
            </w:r>
          </w:p>
        </w:tc>
      </w:tr>
      <w:tr w:rsidR="006C373F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 – 13:00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 w:rsidP="003461F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Transport odzieży chorych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Magazyn odzieży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Poszczególne oddziały</w:t>
            </w:r>
          </w:p>
        </w:tc>
      </w:tr>
      <w:tr w:rsidR="006C373F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 – 13:00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Transport sprzętu</w:t>
            </w:r>
          </w:p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medycznego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Magazyn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Poszczególne oddziały</w:t>
            </w:r>
          </w:p>
        </w:tc>
      </w:tr>
      <w:tr w:rsidR="006C373F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12:00 – 13:00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Transport płynów</w:t>
            </w:r>
          </w:p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Infuzyjnych/ leków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Miejsce dostarczenia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Poszczególne oddziały</w:t>
            </w:r>
          </w:p>
        </w:tc>
      </w:tr>
      <w:tr w:rsidR="006C373F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 w:rsidP="003461F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6:00 – 6:30</w:t>
            </w:r>
            <w:r w:rsidR="003461F7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</w:rPr>
              <w:t>11:</w:t>
            </w:r>
            <w:r w:rsidR="003461F7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0 – </w:t>
            </w:r>
            <w:r w:rsidR="003461F7">
              <w:rPr>
                <w:rFonts w:ascii="Calibri" w:hAnsi="Calibri" w:cs="Calibri"/>
                <w:sz w:val="20"/>
                <w:szCs w:val="20"/>
              </w:rPr>
              <w:t>11:30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 w:rsidR="003461F7">
              <w:rPr>
                <w:rFonts w:ascii="Calibri" w:hAnsi="Calibri" w:cs="Calibri"/>
                <w:sz w:val="20"/>
                <w:szCs w:val="20"/>
              </w:rPr>
              <w:t xml:space="preserve"> 14:30 – 15:00;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61F7">
              <w:rPr>
                <w:rFonts w:ascii="Calibri" w:hAnsi="Calibri" w:cs="Calibri"/>
                <w:sz w:val="20"/>
                <w:szCs w:val="20"/>
              </w:rPr>
              <w:t>18:30 – 19:00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Transport odpadów</w:t>
            </w:r>
          </w:p>
          <w:p w:rsidR="006C373F" w:rsidRDefault="004F0F61">
            <w:p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medycznych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Wszystkie komórki szpitala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Centralny magazyn</w:t>
            </w:r>
          </w:p>
          <w:p w:rsidR="006C373F" w:rsidRDefault="004F0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odpadów medycznych</w:t>
            </w:r>
          </w:p>
        </w:tc>
      </w:tr>
    </w:tbl>
    <w:p w:rsidR="006C373F" w:rsidRDefault="004F0F61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*Powyższa tabela prezentuje harmonogram przykładowy. Zamawiający zastrzega sobie prawo możliwości zmiany godzin oraz transportowanego asortymentu zgodnie z SIWZ.</w:t>
      </w:r>
    </w:p>
    <w:p w:rsidR="006C373F" w:rsidRDefault="006C373F">
      <w:pPr>
        <w:rPr>
          <w:rFonts w:asciiTheme="minorHAnsi" w:hAnsiTheme="minorHAnsi" w:cstheme="minorHAnsi"/>
          <w:sz w:val="18"/>
          <w:szCs w:val="18"/>
        </w:rPr>
      </w:pPr>
    </w:p>
    <w:p w:rsidR="00706E12" w:rsidRDefault="00706E12">
      <w:pPr>
        <w:rPr>
          <w:rFonts w:asciiTheme="minorHAnsi" w:hAnsiTheme="minorHAnsi" w:cstheme="minorHAnsi"/>
          <w:sz w:val="18"/>
          <w:szCs w:val="18"/>
        </w:rPr>
      </w:pPr>
    </w:p>
    <w:p w:rsidR="006C373F" w:rsidRDefault="004F0F6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Zakres obowiązków i uprawnień pracownika w punkcie magazynowania bielizny</w:t>
      </w:r>
    </w:p>
    <w:p w:rsidR="006C373F" w:rsidRDefault="004F0F6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przeliczenie brudnej bielizny </w:t>
      </w:r>
      <w:proofErr w:type="spellStart"/>
      <w:r>
        <w:rPr>
          <w:rFonts w:asciiTheme="minorHAnsi" w:hAnsiTheme="minorHAnsi" w:cstheme="minorHAnsi"/>
          <w:sz w:val="18"/>
          <w:szCs w:val="18"/>
        </w:rPr>
        <w:t>niechipowanej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z oddziałów i pozostałych komórek organizacyjnych Szpitala.</w:t>
      </w:r>
    </w:p>
    <w:p w:rsidR="006C373F" w:rsidRDefault="004F0F6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przygotowanie brudnej bielizny do pralni: sprawdzanie oznakowania, ważenie i pakowanie do worków, przygotowanie do transportu do pralni </w:t>
      </w:r>
    </w:p>
    <w:p w:rsidR="006C373F" w:rsidRDefault="004F0F6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wydawanie na bieżąco czystej bielizny na oddziały i poszczególne komórki</w:t>
      </w:r>
    </w:p>
    <w:p w:rsidR="006C373F" w:rsidRDefault="004F0F61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wszystkie powyższe czynności powinny zostać wykonane w obecności pracownika (pracowników) Zamawiającego</w:t>
      </w:r>
    </w:p>
    <w:p w:rsidR="00AF6EA9" w:rsidRPr="00706E12" w:rsidRDefault="00AF6EA9" w:rsidP="00E20C71">
      <w:pPr>
        <w:pStyle w:val="Akapitzlist"/>
        <w:numPr>
          <w:ilvl w:val="0"/>
          <w:numId w:val="5"/>
        </w:numPr>
        <w:autoSpaceDE w:val="0"/>
        <w:jc w:val="both"/>
        <w:rPr>
          <w:rFonts w:asciiTheme="minorHAnsi" w:hAnsiTheme="minorHAnsi"/>
          <w:sz w:val="18"/>
          <w:szCs w:val="18"/>
        </w:rPr>
      </w:pPr>
      <w:r w:rsidRPr="00706E12">
        <w:rPr>
          <w:rFonts w:asciiTheme="minorHAnsi" w:eastAsia="TimesNewRoman" w:hAnsiTheme="minorHAnsi"/>
          <w:sz w:val="18"/>
          <w:szCs w:val="18"/>
        </w:rPr>
        <w:t>stosowania środków ochrony osobistej, nie będących własnością Zamawiającego,</w:t>
      </w:r>
    </w:p>
    <w:p w:rsidR="006C373F" w:rsidRDefault="006C373F">
      <w:pPr>
        <w:rPr>
          <w:rFonts w:asciiTheme="minorHAnsi" w:hAnsiTheme="minorHAnsi" w:cstheme="minorHAnsi"/>
          <w:sz w:val="18"/>
          <w:szCs w:val="18"/>
        </w:rPr>
      </w:pPr>
    </w:p>
    <w:p w:rsidR="006C373F" w:rsidRDefault="006C373F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:rsidR="006C373F" w:rsidRDefault="004F0F6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Szkolenia personelu</w:t>
      </w: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Personel Wykonawcy, przed przystąpieniem do pracy w Szpitalu powinien odbyć udokumentowane szkolenie z zakresu:</w:t>
      </w:r>
    </w:p>
    <w:p w:rsidR="006C373F" w:rsidRDefault="004F0F6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zasad sprzątania, mycia i przeprowadzania dezynfekcji powierzchni i sprzętu,</w:t>
      </w:r>
    </w:p>
    <w:p w:rsidR="006C373F" w:rsidRDefault="004F0F6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rodzajów preparatów dezynfekcyjnych przeznaczonych do dezynfekcji powierzchni oraz sprzętu,</w:t>
      </w:r>
    </w:p>
    <w:p w:rsidR="006C373F" w:rsidRDefault="004F0F6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zasad bezpieczeństwa stosowane przy sporządzaniu roztworów preparatów dezynfekcyjnych,</w:t>
      </w:r>
    </w:p>
    <w:p w:rsidR="006C373F" w:rsidRDefault="004F0F6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zasad utrzymania czystości (dekontaminacji pomieszczeń)</w:t>
      </w:r>
    </w:p>
    <w:p w:rsidR="006C373F" w:rsidRDefault="004F0F6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gospodarki odpadami,</w:t>
      </w:r>
    </w:p>
    <w:p w:rsidR="006C373F" w:rsidRDefault="004F0F6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zasad postępowania w przypadku wydostania się odpadu infekcyjnego i zanieczyszczenia powierzchni,</w:t>
      </w:r>
    </w:p>
    <w:p w:rsidR="006C373F" w:rsidRDefault="004F0F6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postępowania </w:t>
      </w:r>
      <w:proofErr w:type="spellStart"/>
      <w:r>
        <w:rPr>
          <w:rFonts w:asciiTheme="minorHAnsi" w:hAnsiTheme="minorHAnsi" w:cstheme="minorHAnsi"/>
          <w:sz w:val="18"/>
          <w:szCs w:val="18"/>
        </w:rPr>
        <w:t>poekspozycyjne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na materiał zakaźny,</w:t>
      </w:r>
    </w:p>
    <w:p w:rsidR="006C373F" w:rsidRDefault="004F0F61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higienicznego mycia rąk.</w:t>
      </w: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zobowiązany jest do:</w:t>
      </w:r>
    </w:p>
    <w:p w:rsidR="006C373F" w:rsidRDefault="004F0F6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przeprowadzania szkoleń zatrudnionego personelu w zakresie higieny szpitalnej, profilaktyki i zwalczania zakażeń szpitalnych, nie rzadziej jak dwa razy w roku,</w:t>
      </w:r>
    </w:p>
    <w:p w:rsidR="006C373F" w:rsidRDefault="004F0F6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przedstawienia rocznego planu szkoleń swoich pracowników oraz potwierdzenie jego realizacji (złożyć raz w roku osobie wyznaczonej przez Zamawiającego).</w:t>
      </w: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Doskonalenie/szkolenie personelu powinno być realizowane w dwóch formach jako:</w:t>
      </w:r>
    </w:p>
    <w:p w:rsidR="006C373F" w:rsidRDefault="004F0F6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szkolenie adaptacyjne – dla nowo zatrudnionych pracowników,</w:t>
      </w:r>
    </w:p>
    <w:p w:rsidR="006C373F" w:rsidRDefault="004F0F6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okresowe szkolenia dokształcające, doskonalące (uaktualnianie wiedzy i doskonalenie nabytych wiadomości i umiejętności w zakresie nowo wdrażanych programów i procedur), obejmujące następujące tematy: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epidemiologia zakażeń szpitalnych,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rola personelu pomocniczego w profilaktyce i zwalczaniu zakażeń szpitalnych,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metody zapobiegania zakażeniom szpitalnym,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proces dezynfekcji powierzchni i sprzętu – obowiązujące procedury i instrukcje,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postępowanie z odpadami medycznymi, komunalnymi, gospodarka odpadami,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postępowanie z bielizną szpitalną,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organizacja systemów utrzymania higieny szpitalnej,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zasady utrzymania czystości w obiektach służby zdrowia,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postępowanie po ekspozycji na krew i inny potencjalnie infekcyjny materiał,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zasady postępowania w przypadku zanieczyszczenia materiałem biologicznym,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ochrona personelu ze szczególnym uwzględnieniem zasad noszenia odzieży ochronnej,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higiena rąk w warunkach szpitalnych,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stosowanych środków myjących i dezynfekujących oraz stosowanych technologii sprzątania,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profilaktyki zakażeń szpitalnych, </w:t>
      </w:r>
    </w:p>
    <w:p w:rsidR="006C373F" w:rsidRDefault="004F0F61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zasady postępowania z kluczami do pomieszczeń PZZOZ.</w:t>
      </w:r>
    </w:p>
    <w:p w:rsidR="006C373F" w:rsidRDefault="004F0F61">
      <w:pPr>
        <w:ind w:left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Każdy z poszczególnych tematów ma być poruszany na szkoleniu/ach co najmniej 2 razy w roku w okresie trwania umowy. Zamawiający zastrzega prawo do uczestniczenia w szkoleniach swojego przedstawiciela.</w:t>
      </w:r>
    </w:p>
    <w:p w:rsidR="006C373F" w:rsidRDefault="006C373F">
      <w:pPr>
        <w:rPr>
          <w:rFonts w:asciiTheme="minorHAnsi" w:hAnsiTheme="minorHAnsi" w:cstheme="minorHAnsi"/>
          <w:sz w:val="18"/>
          <w:szCs w:val="18"/>
        </w:rPr>
      </w:pP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przypadku, gdy przygotowanie fachowe personelu Wykonawcy w zakresie profilaktyki i zwalczania zakażeń szpitalnych okaże się niewystarczające podczas realizacji usługi Zamawiający zastrzega sobie prawo do wystąpienia z wnioskiem do Wykonawcy o odsunięcie personelu od pracy.</w:t>
      </w: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ma obowiązek dokumentowania wyżej wymienionych szkoleń, przeprowadzania testu sprawdzającego wiedzę pracowników po każdym szkoleniu i przedstawianie wyżej wymienionej dokumentacji pracownikowi wyznaczonemu przez szpital.</w:t>
      </w: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jest zobowiązany do zgłoszenia Zamawiającemu każdej nowo zatrudnionej osoby, która będzie wykonywała prace w obiektach Zamawiającego.</w:t>
      </w: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Pracownik o którym mowa w pkt. </w:t>
      </w:r>
      <w:r w:rsidR="00AF6EA9" w:rsidRPr="00AF6EA9">
        <w:rPr>
          <w:rFonts w:asciiTheme="minorHAnsi" w:hAnsiTheme="minorHAnsi" w:cstheme="minorHAnsi"/>
          <w:color w:val="FF0000"/>
          <w:sz w:val="18"/>
          <w:szCs w:val="18"/>
        </w:rPr>
        <w:t>f</w:t>
      </w:r>
      <w:r w:rsidR="00AF6EA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musi odbyć szkolenie w zakresie m.in. zasady BHP, profilaktyka zakażeń szpitalnych, wiedza z zakresu technologii sprzątania, oddziaływania środków myjących i dezynfekujących na </w:t>
      </w:r>
      <w:r>
        <w:rPr>
          <w:rFonts w:asciiTheme="minorHAnsi" w:hAnsiTheme="minorHAnsi" w:cstheme="minorHAnsi"/>
          <w:sz w:val="18"/>
          <w:szCs w:val="18"/>
        </w:rPr>
        <w:lastRenderedPageBreak/>
        <w:t>powierzchnie, higiena szpitalna oraz szkolenie adaptacyjne na stanowisku pracy (Wykonawca przedstawi Zamawiającemu stosowne dokumenty).</w:t>
      </w: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Osoba w trakcie szkolenia, o którym mowa w pkt. powyżej, może wykonywać pracę tylko pod opieką osoby z min.6-miesięcznym stażem pracy w placówkach służby zdrowia. Niedopuszczalne jest pozostawienie pracownika samodzielnie na dyżurze przed ukończeniem stażu szkoleniowego.</w:t>
      </w:r>
    </w:p>
    <w:p w:rsidR="006C373F" w:rsidRDefault="004F0F6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 przypadku zatrudnienia obcokrajowców w/w szkolenia, instruktaże stanowiskowe  a także instrukcje stanowiskowe, procedury powinny być przeprowadzane / napisane  w języku zrozumiałym dla  osób zatrudnionych . Zamawiający wymaga od osób zatrudnionych umiejętności komunikowania się w języku polskim.</w:t>
      </w:r>
    </w:p>
    <w:p w:rsidR="006C373F" w:rsidRDefault="006C373F">
      <w:pPr>
        <w:rPr>
          <w:rFonts w:asciiTheme="minorHAnsi" w:hAnsiTheme="minorHAnsi" w:cstheme="minorHAnsi"/>
          <w:sz w:val="18"/>
          <w:szCs w:val="18"/>
        </w:rPr>
      </w:pPr>
    </w:p>
    <w:p w:rsidR="00706E12" w:rsidRDefault="00706E12">
      <w:pPr>
        <w:rPr>
          <w:rFonts w:asciiTheme="minorHAnsi" w:hAnsiTheme="minorHAnsi" w:cstheme="minorHAnsi"/>
          <w:sz w:val="18"/>
          <w:szCs w:val="18"/>
        </w:rPr>
      </w:pPr>
    </w:p>
    <w:p w:rsidR="00706E12" w:rsidRDefault="00706E12">
      <w:pPr>
        <w:rPr>
          <w:rFonts w:asciiTheme="minorHAnsi" w:hAnsiTheme="minorHAnsi" w:cstheme="minorHAnsi"/>
          <w:sz w:val="18"/>
          <w:szCs w:val="18"/>
        </w:rPr>
      </w:pPr>
    </w:p>
    <w:p w:rsidR="00706E12" w:rsidRDefault="00706E12">
      <w:pPr>
        <w:rPr>
          <w:rFonts w:asciiTheme="minorHAnsi" w:hAnsiTheme="minorHAnsi" w:cstheme="minorHAnsi"/>
          <w:sz w:val="18"/>
          <w:szCs w:val="18"/>
        </w:rPr>
      </w:pPr>
    </w:p>
    <w:p w:rsidR="006C373F" w:rsidRDefault="004F0F6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Zobowiązania Wykonawcy wobec pracowników</w:t>
      </w:r>
    </w:p>
    <w:p w:rsidR="006C373F" w:rsidRDefault="004F0F6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zabezpieczy personelowi uczestniczącemu w świadczeniu usługi na terenie Zamawiającego:</w:t>
      </w:r>
    </w:p>
    <w:p w:rsidR="006C373F" w:rsidRDefault="004F0F6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Odpowiednią zunifikowaną ilość odzieży roboczej i jej systematyczne pranie i dezynfekcję  (odzież robocza winna posiadać logo firmy Wykonawcy). Wykonawca zobowiązany jest przedstawić na wezwanie Zamawiającego dowód na tą okoliczność, w postaci umowy zawartej z zakładem pralniczym,</w:t>
      </w:r>
    </w:p>
    <w:p w:rsidR="006C373F" w:rsidRDefault="004F0F6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Odpowiednią ilość i jakość obuwia.</w:t>
      </w:r>
    </w:p>
    <w:p w:rsidR="006C373F" w:rsidRDefault="004F0F61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Identyfikatory imienne zawierające imię i nazwisko , stanowisko i logo firmy</w:t>
      </w:r>
    </w:p>
    <w:p w:rsidR="006C373F" w:rsidRDefault="004F0F6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zapewni środki ochrony osobistej dla osób wykonujących usługę (fartuchy foliowe, fartuchy ochronne jednorazowego użytku, rękawiczki jednorazowego użytku, rękawiczki gospodarcze, maseczki, itp.)</w:t>
      </w:r>
    </w:p>
    <w:p w:rsidR="006C373F" w:rsidRDefault="004F0F6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Wykonawca zapewnia swoim pracownikom:</w:t>
      </w:r>
    </w:p>
    <w:p w:rsidR="006C373F" w:rsidRDefault="004F0F6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mydło w płynie/pianie i płyn do dezynfekcji rąk,</w:t>
      </w:r>
    </w:p>
    <w:p w:rsidR="006C373F" w:rsidRDefault="004F0F6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ręczniki papierowe i papier toaletowy,</w:t>
      </w:r>
    </w:p>
    <w:p w:rsidR="006C373F" w:rsidRDefault="004F0F6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szafki z przegrodą na odzież (osobistą/roboczą),</w:t>
      </w:r>
    </w:p>
    <w:p w:rsidR="006C373F" w:rsidRDefault="004F0F6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apteczkę podręczną m.in. ze środkami opatrunkowymi i plastrem wodoszczelnym,</w:t>
      </w:r>
    </w:p>
    <w:p w:rsidR="006C373F" w:rsidRDefault="004F0F61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swoiste postępowanie po ekspozycji zawodowej potencjalnie infekcyjnym materiałem mogącym przenosić zakażenia HIV, HBV, HCV</w:t>
      </w:r>
    </w:p>
    <w:p w:rsidR="006C373F" w:rsidRDefault="004F0F61">
      <w:pPr>
        <w:pStyle w:val="Akapitzlist"/>
        <w:numPr>
          <w:ilvl w:val="0"/>
          <w:numId w:val="13"/>
        </w:numPr>
      </w:pPr>
      <w:r>
        <w:rPr>
          <w:rFonts w:asciiTheme="minorHAnsi" w:hAnsiTheme="minorHAnsi" w:cstheme="minorHAnsi"/>
          <w:sz w:val="18"/>
          <w:szCs w:val="18"/>
        </w:rPr>
        <w:t>Wykonawca zapewni pracownikom pranie odzieży roboczej w pralni spełniającej warunki sanitarno- epidemiologiczne i posiadającej dopuszczenie do świadczenia usług przez inspekcje sanitarną. (Umowa do wglądu przez przedstawiciela Zamawiającego. Na żądanie Zamawiającego Wykonawca przedstawi dokument potwierdzający wykonanie prania odzieży).</w:t>
      </w:r>
    </w:p>
    <w:sectPr w:rsidR="006C373F" w:rsidSect="008A593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37B"/>
    <w:multiLevelType w:val="multilevel"/>
    <w:tmpl w:val="9B4AF6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C0A"/>
    <w:multiLevelType w:val="multilevel"/>
    <w:tmpl w:val="1C9CF2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4BA018A"/>
    <w:multiLevelType w:val="multilevel"/>
    <w:tmpl w:val="59BAA95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02AE2"/>
    <w:multiLevelType w:val="multilevel"/>
    <w:tmpl w:val="CE704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275EA"/>
    <w:multiLevelType w:val="multilevel"/>
    <w:tmpl w:val="BAC6E45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37678"/>
    <w:multiLevelType w:val="multilevel"/>
    <w:tmpl w:val="35648B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66028F1"/>
    <w:multiLevelType w:val="multilevel"/>
    <w:tmpl w:val="A16883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75B58"/>
    <w:multiLevelType w:val="multilevel"/>
    <w:tmpl w:val="18E8E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7BC6"/>
    <w:multiLevelType w:val="multilevel"/>
    <w:tmpl w:val="6D90A6A2"/>
    <w:lvl w:ilvl="0">
      <w:start w:val="4"/>
      <w:numFmt w:val="bullet"/>
      <w:lvlText w:val="-"/>
      <w:lvlJc w:val="left"/>
      <w:pPr>
        <w:ind w:left="1800" w:hanging="360"/>
      </w:pPr>
      <w:rPr>
        <w:rFonts w:ascii="OpenSymbol" w:hAnsi="OpenSymbol" w:cs="OpenSymbol" w:hint="default"/>
        <w:sz w:val="1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>
    <w:nsid w:val="3A0D3BF8"/>
    <w:multiLevelType w:val="multilevel"/>
    <w:tmpl w:val="B07C2E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AF114A2"/>
    <w:multiLevelType w:val="multilevel"/>
    <w:tmpl w:val="9BE651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06C4DD7"/>
    <w:multiLevelType w:val="multilevel"/>
    <w:tmpl w:val="0854F490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35B3A"/>
    <w:multiLevelType w:val="multilevel"/>
    <w:tmpl w:val="F490DC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16617AB"/>
    <w:multiLevelType w:val="multilevel"/>
    <w:tmpl w:val="6DEA0F16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B3F24"/>
    <w:multiLevelType w:val="multilevel"/>
    <w:tmpl w:val="0DC492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2"/>
  </w:num>
  <w:num w:numId="8">
    <w:abstractNumId w:val="9"/>
  </w:num>
  <w:num w:numId="9">
    <w:abstractNumId w:val="14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373F"/>
    <w:rsid w:val="003461F7"/>
    <w:rsid w:val="00356CE3"/>
    <w:rsid w:val="00366225"/>
    <w:rsid w:val="00473EB2"/>
    <w:rsid w:val="004743D7"/>
    <w:rsid w:val="004F0F61"/>
    <w:rsid w:val="00560B55"/>
    <w:rsid w:val="00585C2E"/>
    <w:rsid w:val="006C373F"/>
    <w:rsid w:val="00706E12"/>
    <w:rsid w:val="007F4EA5"/>
    <w:rsid w:val="008A593E"/>
    <w:rsid w:val="008C155B"/>
    <w:rsid w:val="0090363D"/>
    <w:rsid w:val="00AC2F54"/>
    <w:rsid w:val="00AC77E7"/>
    <w:rsid w:val="00AF6EA9"/>
    <w:rsid w:val="00BB3F43"/>
    <w:rsid w:val="00C711A3"/>
    <w:rsid w:val="00CA21A6"/>
    <w:rsid w:val="00DA33C5"/>
    <w:rsid w:val="00DB08F2"/>
    <w:rsid w:val="00DD6665"/>
    <w:rsid w:val="00DF763F"/>
    <w:rsid w:val="00E20C71"/>
    <w:rsid w:val="00E6205F"/>
    <w:rsid w:val="00F9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D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6E1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B55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B5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B55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55A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sid w:val="008A593E"/>
    <w:rPr>
      <w:b/>
      <w:sz w:val="18"/>
    </w:rPr>
  </w:style>
  <w:style w:type="character" w:customStyle="1" w:styleId="ListLabel2">
    <w:name w:val="ListLabel 2"/>
    <w:qFormat/>
    <w:rsid w:val="008A593E"/>
    <w:rPr>
      <w:rFonts w:cs="Symbol"/>
      <w:color w:val="auto"/>
      <w:sz w:val="24"/>
      <w:szCs w:val="24"/>
      <w:lang w:eastAsia="pl-PL" w:bidi="ar-SA"/>
    </w:rPr>
  </w:style>
  <w:style w:type="character" w:customStyle="1" w:styleId="ListLabel3">
    <w:name w:val="ListLabel 3"/>
    <w:qFormat/>
    <w:rsid w:val="008A593E"/>
    <w:rPr>
      <w:b/>
    </w:rPr>
  </w:style>
  <w:style w:type="character" w:customStyle="1" w:styleId="ListLabel4">
    <w:name w:val="ListLabel 4"/>
    <w:qFormat/>
    <w:rsid w:val="008A593E"/>
    <w:rPr>
      <w:sz w:val="18"/>
      <w:u w:val="single"/>
    </w:rPr>
  </w:style>
  <w:style w:type="character" w:customStyle="1" w:styleId="ListLabel5">
    <w:name w:val="ListLabel 5"/>
    <w:qFormat/>
    <w:rsid w:val="008A593E"/>
    <w:rPr>
      <w:rFonts w:cs="Courier New"/>
    </w:rPr>
  </w:style>
  <w:style w:type="character" w:customStyle="1" w:styleId="ListLabel6">
    <w:name w:val="ListLabel 6"/>
    <w:qFormat/>
    <w:rsid w:val="008A593E"/>
    <w:rPr>
      <w:rFonts w:cs="Courier New"/>
    </w:rPr>
  </w:style>
  <w:style w:type="character" w:customStyle="1" w:styleId="ListLabel7">
    <w:name w:val="ListLabel 7"/>
    <w:qFormat/>
    <w:rsid w:val="008A593E"/>
    <w:rPr>
      <w:rFonts w:cs="Courier New"/>
    </w:rPr>
  </w:style>
  <w:style w:type="character" w:customStyle="1" w:styleId="ListLabel8">
    <w:name w:val="ListLabel 8"/>
    <w:qFormat/>
    <w:rsid w:val="008A593E"/>
    <w:rPr>
      <w:rFonts w:cs="Courier New"/>
    </w:rPr>
  </w:style>
  <w:style w:type="character" w:customStyle="1" w:styleId="ListLabel9">
    <w:name w:val="ListLabel 9"/>
    <w:qFormat/>
    <w:rsid w:val="008A593E"/>
    <w:rPr>
      <w:rFonts w:cs="Courier New"/>
    </w:rPr>
  </w:style>
  <w:style w:type="character" w:customStyle="1" w:styleId="ListLabel10">
    <w:name w:val="ListLabel 10"/>
    <w:qFormat/>
    <w:rsid w:val="008A593E"/>
    <w:rPr>
      <w:rFonts w:cs="Courier New"/>
    </w:rPr>
  </w:style>
  <w:style w:type="character" w:customStyle="1" w:styleId="ListLabel11">
    <w:name w:val="ListLabel 11"/>
    <w:qFormat/>
    <w:rsid w:val="008A593E"/>
    <w:rPr>
      <w:rFonts w:cs="Courier New"/>
    </w:rPr>
  </w:style>
  <w:style w:type="character" w:customStyle="1" w:styleId="ListLabel12">
    <w:name w:val="ListLabel 12"/>
    <w:qFormat/>
    <w:rsid w:val="008A593E"/>
    <w:rPr>
      <w:rFonts w:cs="Courier New"/>
    </w:rPr>
  </w:style>
  <w:style w:type="character" w:customStyle="1" w:styleId="ListLabel13">
    <w:name w:val="ListLabel 13"/>
    <w:qFormat/>
    <w:rsid w:val="008A593E"/>
    <w:rPr>
      <w:rFonts w:cs="Courier New"/>
    </w:rPr>
  </w:style>
  <w:style w:type="character" w:customStyle="1" w:styleId="ListLabel14">
    <w:name w:val="ListLabel 14"/>
    <w:qFormat/>
    <w:rsid w:val="008A593E"/>
    <w:rPr>
      <w:sz w:val="18"/>
    </w:rPr>
  </w:style>
  <w:style w:type="character" w:customStyle="1" w:styleId="ListLabel15">
    <w:name w:val="ListLabel 15"/>
    <w:qFormat/>
    <w:rsid w:val="008A593E"/>
    <w:rPr>
      <w:rFonts w:cs="Courier New"/>
    </w:rPr>
  </w:style>
  <w:style w:type="character" w:customStyle="1" w:styleId="ListLabel16">
    <w:name w:val="ListLabel 16"/>
    <w:qFormat/>
    <w:rsid w:val="008A593E"/>
    <w:rPr>
      <w:rFonts w:cs="Courier New"/>
    </w:rPr>
  </w:style>
  <w:style w:type="character" w:customStyle="1" w:styleId="ListLabel17">
    <w:name w:val="ListLabel 17"/>
    <w:qFormat/>
    <w:rsid w:val="008A593E"/>
    <w:rPr>
      <w:rFonts w:cs="Courier New"/>
    </w:rPr>
  </w:style>
  <w:style w:type="character" w:customStyle="1" w:styleId="ListLabel18">
    <w:name w:val="ListLabel 18"/>
    <w:qFormat/>
    <w:rsid w:val="008A593E"/>
    <w:rPr>
      <w:b w:val="0"/>
      <w:bCs w:val="0"/>
      <w:sz w:val="18"/>
    </w:rPr>
  </w:style>
  <w:style w:type="character" w:customStyle="1" w:styleId="ListLabel19">
    <w:name w:val="ListLabel 19"/>
    <w:qFormat/>
    <w:rsid w:val="008A593E"/>
    <w:rPr>
      <w:sz w:val="22"/>
    </w:rPr>
  </w:style>
  <w:style w:type="character" w:customStyle="1" w:styleId="ListLabel20">
    <w:name w:val="ListLabel 20"/>
    <w:qFormat/>
    <w:rsid w:val="008A593E"/>
    <w:rPr>
      <w:rFonts w:cs="Courier New"/>
    </w:rPr>
  </w:style>
  <w:style w:type="character" w:customStyle="1" w:styleId="ListLabel21">
    <w:name w:val="ListLabel 21"/>
    <w:qFormat/>
    <w:rsid w:val="008A593E"/>
    <w:rPr>
      <w:rFonts w:cs="Courier New"/>
    </w:rPr>
  </w:style>
  <w:style w:type="character" w:customStyle="1" w:styleId="ListLabel22">
    <w:name w:val="ListLabel 22"/>
    <w:qFormat/>
    <w:rsid w:val="008A593E"/>
    <w:rPr>
      <w:rFonts w:cs="Courier New"/>
    </w:rPr>
  </w:style>
  <w:style w:type="character" w:customStyle="1" w:styleId="ListLabel23">
    <w:name w:val="ListLabel 23"/>
    <w:qFormat/>
    <w:rsid w:val="008A593E"/>
    <w:rPr>
      <w:rFonts w:cs="Courier New"/>
    </w:rPr>
  </w:style>
  <w:style w:type="character" w:customStyle="1" w:styleId="ListLabel24">
    <w:name w:val="ListLabel 24"/>
    <w:qFormat/>
    <w:rsid w:val="008A593E"/>
    <w:rPr>
      <w:rFonts w:cs="Courier New"/>
    </w:rPr>
  </w:style>
  <w:style w:type="character" w:customStyle="1" w:styleId="ListLabel25">
    <w:name w:val="ListLabel 25"/>
    <w:qFormat/>
    <w:rsid w:val="008A593E"/>
    <w:rPr>
      <w:rFonts w:cs="Courier New"/>
    </w:rPr>
  </w:style>
  <w:style w:type="character" w:customStyle="1" w:styleId="ListLabel26">
    <w:name w:val="ListLabel 26"/>
    <w:qFormat/>
    <w:rsid w:val="008A593E"/>
    <w:rPr>
      <w:rFonts w:cs="Courier New"/>
    </w:rPr>
  </w:style>
  <w:style w:type="character" w:customStyle="1" w:styleId="ListLabel27">
    <w:name w:val="ListLabel 27"/>
    <w:qFormat/>
    <w:rsid w:val="008A593E"/>
    <w:rPr>
      <w:rFonts w:cs="Courier New"/>
    </w:rPr>
  </w:style>
  <w:style w:type="character" w:customStyle="1" w:styleId="ListLabel28">
    <w:name w:val="ListLabel 28"/>
    <w:qFormat/>
    <w:rsid w:val="008A593E"/>
    <w:rPr>
      <w:rFonts w:cs="Courier New"/>
    </w:rPr>
  </w:style>
  <w:style w:type="paragraph" w:styleId="Nagwek">
    <w:name w:val="header"/>
    <w:basedOn w:val="Normalny"/>
    <w:next w:val="Tekstpodstawowy"/>
    <w:qFormat/>
    <w:rsid w:val="008A59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A593E"/>
    <w:pPr>
      <w:spacing w:after="140" w:line="276" w:lineRule="auto"/>
    </w:pPr>
  </w:style>
  <w:style w:type="paragraph" w:styleId="Lista">
    <w:name w:val="List"/>
    <w:basedOn w:val="Tekstpodstawowy"/>
    <w:rsid w:val="008A593E"/>
    <w:rPr>
      <w:rFonts w:cs="Arial"/>
    </w:rPr>
  </w:style>
  <w:style w:type="paragraph" w:styleId="Legenda">
    <w:name w:val="caption"/>
    <w:basedOn w:val="Normalny"/>
    <w:qFormat/>
    <w:rsid w:val="008A593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A593E"/>
    <w:pPr>
      <w:suppressLineNumbers/>
    </w:pPr>
    <w:rPr>
      <w:rFonts w:cs="Arial"/>
    </w:rPr>
  </w:style>
  <w:style w:type="paragraph" w:customStyle="1" w:styleId="H3">
    <w:name w:val="H3"/>
    <w:basedOn w:val="Normalny"/>
    <w:next w:val="Normalny"/>
    <w:qFormat/>
    <w:rsid w:val="005D6DEC"/>
    <w:pPr>
      <w:keepNext/>
      <w:spacing w:before="100" w:after="100"/>
      <w:outlineLvl w:val="3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5D6DE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B55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B5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55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6E12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1965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Rogacka</dc:creator>
  <dc:description/>
  <cp:lastModifiedBy>tswitaj</cp:lastModifiedBy>
  <cp:revision>4</cp:revision>
  <cp:lastPrinted>2020-10-06T09:29:00Z</cp:lastPrinted>
  <dcterms:created xsi:type="dcterms:W3CDTF">2020-09-23T08:44:00Z</dcterms:created>
  <dcterms:modified xsi:type="dcterms:W3CDTF">2020-10-06T09:29:00Z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